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宋体" w:hAnsi="宋体" w:eastAsia="宋体" w:cs="宋体"/>
          <w:sz w:val="24"/>
          <w:szCs w:val="24"/>
        </w:rPr>
      </w:pPr>
    </w:p>
    <w:p>
      <w:pPr>
        <w:jc w:val="center"/>
        <w:rPr>
          <w:rFonts w:hint="eastAsia" w:ascii="宋体" w:hAnsi="宋体" w:eastAsia="宋体" w:cs="宋体"/>
          <w:sz w:val="30"/>
          <w:szCs w:val="30"/>
          <w:lang w:val="en-US" w:eastAsia="zh-Hans"/>
        </w:rPr>
      </w:pPr>
      <w:r>
        <w:rPr>
          <w:rFonts w:hint="eastAsia" w:ascii="宋体" w:hAnsi="宋体" w:eastAsia="宋体" w:cs="宋体"/>
          <w:sz w:val="30"/>
          <w:szCs w:val="30"/>
          <w:lang w:val="en-US" w:eastAsia="zh-Hans"/>
        </w:rPr>
        <w:t>学生成绩管理系统</w:t>
      </w:r>
      <w:r>
        <w:rPr>
          <w:rFonts w:hint="eastAsia" w:ascii="宋体" w:hAnsi="宋体" w:eastAsia="宋体" w:cs="宋体"/>
          <w:sz w:val="30"/>
          <w:szCs w:val="30"/>
          <w:lang w:eastAsia="zh-Hans"/>
        </w:rPr>
        <w:t xml:space="preserve">   </w:t>
      </w:r>
      <w:r>
        <w:rPr>
          <w:rFonts w:hint="eastAsia" w:ascii="宋体" w:hAnsi="宋体" w:eastAsia="宋体" w:cs="宋体"/>
          <w:sz w:val="30"/>
          <w:szCs w:val="30"/>
          <w:lang w:val="en-US" w:eastAsia="zh-Hans"/>
        </w:rPr>
        <w:t>说明文档</w:t>
      </w:r>
    </w:p>
    <w:p>
      <w:pPr>
        <w:jc w:val="center"/>
        <w:rPr>
          <w:rFonts w:hint="eastAsia" w:ascii="宋体" w:hAnsi="宋体" w:eastAsia="宋体" w:cs="宋体"/>
          <w:sz w:val="30"/>
          <w:szCs w:val="30"/>
          <w:lang w:val="en-US" w:eastAsia="zh-Hans"/>
        </w:rPr>
      </w:pPr>
    </w:p>
    <w:p>
      <w:pPr>
        <w:jc w:val="center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2021220095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 李隆瀹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color w:val="5B9BD5" w:themeColor="accent1"/>
          <w:sz w:val="24"/>
          <w:szCs w:val="24"/>
          <w:lang w:val="en-US" w:eastAsia="zh-Hans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color w:val="5B9BD5" w:themeColor="accent1"/>
          <w:sz w:val="24"/>
          <w:szCs w:val="24"/>
          <w:lang w:val="en-US" w:eastAsia="zh-Hans"/>
          <w14:textFill>
            <w14:solidFill>
              <w14:schemeClr w14:val="accent1"/>
            </w14:solidFill>
          </w14:textFill>
        </w:rPr>
        <w:t>零：文件说明：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Router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>-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ui：前端代码包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Stusystem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>2：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后端代码包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Test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.js: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mongoDB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导出的建库文本，包含全部表的数据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color w:val="5B9BD5" w:themeColor="accent1"/>
          <w:sz w:val="24"/>
          <w:szCs w:val="24"/>
          <w:lang w:val="en-US" w:eastAsia="zh-Hans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color w:val="5B9BD5" w:themeColor="accent1"/>
          <w:sz w:val="24"/>
          <w:szCs w:val="24"/>
          <w:lang w:val="en-US" w:eastAsia="zh-Hans"/>
          <w14:textFill>
            <w14:solidFill>
              <w14:schemeClr w14:val="accent1"/>
            </w14:solidFill>
          </w14:textFill>
        </w:rPr>
        <w:t>一：系统架构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color w:val="9DA5B3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IDE：V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>isual Studio Code  v 1.68.1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后端：服务器采用Node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.js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开发，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版本为v14.18.1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使用mongoose库连接数据库，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nodemon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工具后端开服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数据库：MongoDB，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 "version": "5.0.4",,  Navicat  :v15.0.3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前端：Vue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v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2.6.11 + 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ElementUI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2.0</w:t>
      </w:r>
    </w:p>
    <w:p>
      <w:pPr>
        <w:rPr>
          <w:rFonts w:hint="eastAsia" w:ascii="宋体" w:hAnsi="宋体" w:eastAsia="宋体" w:cs="宋体"/>
          <w:sz w:val="24"/>
          <w:szCs w:val="24"/>
          <w:lang w:eastAsia="zh-Hans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color w:val="5B9BD5" w:themeColor="accent1"/>
          <w:sz w:val="24"/>
          <w:szCs w:val="24"/>
          <w:lang w:val="en-US" w:eastAsia="zh-Hans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color w:val="5B9BD5" w:themeColor="accent1"/>
          <w:sz w:val="24"/>
          <w:szCs w:val="24"/>
          <w:lang w:val="en-US" w:eastAsia="zh-Hans"/>
          <w14:textFill>
            <w14:solidFill>
              <w14:schemeClr w14:val="accent1"/>
            </w14:solidFill>
          </w14:textFill>
        </w:rPr>
        <w:t>二：详细步骤：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使用Navicat建立数据库，建表脚本在test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.js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里，其中数据库使用默认端口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>27017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eastAsia="zh-Hans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后端数据库配置在db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>.js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文件中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806700" cy="172720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324100" cy="447040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2405" cy="3425190"/>
            <wp:effectExtent l="0" t="0" r="1079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5420" cy="3277235"/>
            <wp:effectExtent l="0" t="0" r="17780" b="247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7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7325" cy="2083435"/>
            <wp:effectExtent l="0" t="0" r="15875" b="247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8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2.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后端开服</w:t>
      </w:r>
    </w:p>
    <w:p>
      <w:pPr>
        <w:rPr>
          <w:rFonts w:hint="eastAsia" w:ascii="宋体" w:hAnsi="宋体" w:eastAsia="宋体" w:cs="宋体"/>
          <w:sz w:val="24"/>
          <w:szCs w:val="24"/>
          <w:lang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390900" cy="4533900"/>
            <wp:effectExtent l="0" t="0" r="1270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b/>
          <w:bCs/>
          <w:i/>
          <w:iCs/>
          <w:sz w:val="36"/>
          <w:szCs w:val="36"/>
          <w:vertAlign w:val="baseline"/>
          <w:lang w:val="en-US" w:eastAsia="zh-Hans"/>
        </w:rPr>
      </w:pPr>
      <w:r>
        <w:rPr>
          <w:rFonts w:hint="default" w:ascii="宋体" w:hAnsi="宋体" w:eastAsia="宋体" w:cs="宋体"/>
          <w:b/>
          <w:bCs/>
          <w:i/>
          <w:iCs/>
          <w:sz w:val="36"/>
          <w:szCs w:val="36"/>
          <w:vertAlign w:val="baseline"/>
          <w:lang w:eastAsia="zh-Hans"/>
        </w:rPr>
        <w:t xml:space="preserve">2.1 </w:t>
      </w:r>
      <w:r>
        <w:rPr>
          <w:rFonts w:hint="eastAsia" w:ascii="宋体" w:hAnsi="宋体" w:eastAsia="宋体" w:cs="宋体"/>
          <w:b/>
          <w:bCs/>
          <w:i/>
          <w:iCs/>
          <w:sz w:val="36"/>
          <w:szCs w:val="36"/>
          <w:vertAlign w:val="baseline"/>
          <w:lang w:val="en-US" w:eastAsia="zh-Hans"/>
        </w:rPr>
        <w:t>开服：终端进入stusystem</w:t>
      </w:r>
      <w:r>
        <w:rPr>
          <w:rFonts w:hint="eastAsia" w:ascii="宋体" w:hAnsi="宋体" w:eastAsia="宋体" w:cs="宋体"/>
          <w:b/>
          <w:bCs/>
          <w:i/>
          <w:iCs/>
          <w:sz w:val="36"/>
          <w:szCs w:val="36"/>
          <w:vertAlign w:val="baseline"/>
          <w:lang w:eastAsia="zh-Hans"/>
        </w:rPr>
        <w:t>2</w:t>
      </w:r>
      <w:r>
        <w:rPr>
          <w:rFonts w:hint="eastAsia" w:ascii="宋体" w:hAnsi="宋体" w:eastAsia="宋体" w:cs="宋体"/>
          <w:b/>
          <w:bCs/>
          <w:i/>
          <w:iCs/>
          <w:sz w:val="36"/>
          <w:szCs w:val="36"/>
          <w:vertAlign w:val="baseline"/>
          <w:lang w:val="en-US" w:eastAsia="zh-Hans"/>
        </w:rPr>
        <w:t>文件夹，输入</w:t>
      </w:r>
    </w:p>
    <w:p>
      <w:pPr>
        <w:rPr>
          <w:rFonts w:hint="eastAsia" w:ascii="宋体" w:hAnsi="宋体" w:eastAsia="宋体" w:cs="宋体"/>
          <w:b/>
          <w:bCs/>
          <w:i/>
          <w:iCs/>
          <w:sz w:val="36"/>
          <w:szCs w:val="36"/>
          <w:vertAlign w:val="baseline"/>
          <w:lang w:val="en-US" w:eastAsia="zh-Hans"/>
        </w:rPr>
      </w:pPr>
      <w:bookmarkStart w:id="0" w:name="_GoBack"/>
      <w:bookmarkEnd w:id="0"/>
    </w:p>
    <w:p>
      <w:pPr>
        <w:rPr>
          <w:rFonts w:hint="eastAsia" w:ascii="宋体" w:hAnsi="宋体" w:eastAsia="宋体" w:cs="宋体"/>
          <w:b/>
          <w:bCs/>
          <w:i/>
          <w:iCs/>
          <w:sz w:val="36"/>
          <w:szCs w:val="36"/>
          <w:vertAlign w:val="baseline"/>
          <w:lang w:eastAsia="zh-Hans"/>
        </w:rPr>
      </w:pPr>
      <w:r>
        <w:rPr>
          <w:rFonts w:hint="eastAsia" w:ascii="宋体" w:hAnsi="宋体" w:eastAsia="宋体" w:cs="宋体"/>
          <w:b/>
          <w:bCs/>
          <w:i/>
          <w:iCs/>
          <w:sz w:val="36"/>
          <w:szCs w:val="36"/>
          <w:vertAlign w:val="baseline"/>
          <w:lang w:eastAsia="zh-Hans"/>
        </w:rPr>
        <w:t xml:space="preserve"> nodemon app.js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命令启动服务器，占用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>7777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端口，</w:t>
      </w:r>
    </w:p>
    <w:p>
      <w:pPr>
        <w:rPr>
          <w:rFonts w:hint="eastAsia" w:ascii="宋体" w:hAnsi="宋体" w:eastAsia="宋体" w:cs="宋体"/>
          <w:sz w:val="24"/>
          <w:szCs w:val="24"/>
          <w:lang w:eastAsia="zh-Hans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3.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前端开服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200400" cy="7646035"/>
            <wp:effectExtent l="0" t="0" r="0" b="247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646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终端进入router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>-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ui文件夹，输入npm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run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serve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开服，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826000" cy="419100"/>
            <wp:effectExtent l="0" t="0" r="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Local为前端服务器地址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9865" cy="2037080"/>
            <wp:effectExtent l="0" t="0" r="13335" b="203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color w:val="5B9BD5" w:themeColor="accent1"/>
          <w:sz w:val="24"/>
          <w:szCs w:val="24"/>
          <w:lang w:val="en-US" w:eastAsia="zh-Hans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color w:val="5B9BD5" w:themeColor="accent1"/>
          <w:sz w:val="24"/>
          <w:szCs w:val="24"/>
          <w:lang w:val="en-US" w:eastAsia="zh-Hans"/>
          <w14:textFill>
            <w14:solidFill>
              <w14:schemeClr w14:val="accent1"/>
            </w14:solidFill>
          </w14:textFill>
        </w:rPr>
        <w:t>三：功能说明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用户登录：使用users表里记录的账号密码登录，暂不使用注册接口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2405" cy="3257550"/>
            <wp:effectExtent l="0" t="0" r="10795" b="190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以下测试三种用户功能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2.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学生功能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以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用户名stu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1  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密码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123456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登录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：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6055" cy="1466215"/>
            <wp:effectExtent l="0" t="0" r="1714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2.1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查看成绩：查看用户的各科成绩</w:t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4150" cy="1683385"/>
            <wp:effectExtent l="0" t="0" r="19050" b="184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8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2.2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个人信息：查看和修改用户个人信息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0500" cy="2645410"/>
            <wp:effectExtent l="0" t="0" r="12700" b="215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 xml:space="preserve">2.3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修改信息之后点击立即修改按钮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7960" cy="3952875"/>
            <wp:effectExtent l="0" t="0" r="152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3675" cy="476250"/>
            <wp:effectExtent l="0" t="0" r="952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再次点击信息，看到已被修改</w:t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7325" cy="3072765"/>
            <wp:effectExtent l="0" t="0" r="1587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2.4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注销账户。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1135" cy="5081905"/>
            <wp:effectExtent l="0" t="0" r="12065" b="234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81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3.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教师功能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以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用户名teacher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1  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密码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123456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登录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0500" cy="3198495"/>
            <wp:effectExtent l="0" t="0" r="1270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8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3.1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查看学生列表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6690" cy="3444875"/>
            <wp:effectExtent l="0" t="0" r="1651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4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3.1.1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点击查看个人信息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4150" cy="2971800"/>
            <wp:effectExtent l="0" t="0" r="190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3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>.</w:t>
      </w:r>
      <w:r>
        <w:rPr>
          <w:rFonts w:hint="default" w:ascii="宋体" w:hAnsi="宋体" w:eastAsia="宋体" w:cs="宋体"/>
          <w:sz w:val="24"/>
          <w:szCs w:val="24"/>
          <w:lang w:eastAsia="zh-Hans"/>
        </w:rPr>
        <w:t>1.2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查看成绩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4150" cy="2727960"/>
            <wp:effectExtent l="0" t="0" r="19050" b="152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 xml:space="preserve">3.2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查看所有成绩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r>
        <w:drawing>
          <wp:inline distT="0" distB="0" distL="114300" distR="114300">
            <wp:extent cx="5262880" cy="2700655"/>
            <wp:effectExtent l="0" t="0" r="20320" b="171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t>3.2.1</w:t>
      </w:r>
      <w:r>
        <w:rPr>
          <w:rFonts w:hint="eastAsia"/>
          <w:lang w:val="en-US" w:eastAsia="zh-Hans"/>
        </w:rPr>
        <w:t>提交成绩，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暂不开放修改成绩权限，按钮禁用，此处提交刘强东的成绩为</w:t>
      </w:r>
      <w:r>
        <w:rPr>
          <w:rFonts w:hint="default"/>
          <w:lang w:eastAsia="zh-Hans"/>
        </w:rPr>
        <w:t>77</w:t>
      </w:r>
      <w:r>
        <w:drawing>
          <wp:inline distT="0" distB="0" distL="114300" distR="114300">
            <wp:extent cx="5271135" cy="1491615"/>
            <wp:effectExtent l="0" t="0" r="12065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3</w:t>
      </w:r>
      <w:r>
        <w:rPr>
          <w:rFonts w:hint="eastAsia"/>
          <w:lang w:eastAsia="zh-Hans"/>
        </w:rPr>
        <w:t>.</w:t>
      </w:r>
      <w:r>
        <w:rPr>
          <w:rFonts w:hint="default"/>
          <w:lang w:eastAsia="zh-Hans"/>
        </w:rPr>
        <w:t>2.3</w:t>
      </w:r>
      <w:r>
        <w:rPr>
          <w:rFonts w:hint="eastAsia"/>
          <w:lang w:val="en-US" w:eastAsia="zh-Hans"/>
        </w:rPr>
        <w:t>修改成功</w:t>
      </w:r>
    </w:p>
    <w:p>
      <w:pPr>
        <w:rPr>
          <w:rFonts w:hint="eastAsia"/>
          <w:lang w:eastAsia="zh-Hans"/>
        </w:rPr>
      </w:pPr>
      <w:r>
        <w:drawing>
          <wp:inline distT="0" distB="0" distL="114300" distR="114300">
            <wp:extent cx="5266055" cy="1433830"/>
            <wp:effectExtent l="0" t="0" r="17145" b="139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3.3.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发布考试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9230" cy="2728595"/>
            <wp:effectExtent l="0" t="0" r="13970" b="146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3.3.1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输入数据，点击发布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3675" cy="2569210"/>
            <wp:effectExtent l="0" t="0" r="9525" b="215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9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3.3.2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6055" cy="3361690"/>
            <wp:effectExtent l="0" t="0" r="17145" b="165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3.4.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个人信息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4180205"/>
            <wp:effectExtent l="0" t="0" r="889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3.4.1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修改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3675" cy="4674870"/>
            <wp:effectExtent l="0" t="0" r="9525" b="241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7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numPr>
          <w:ilvl w:val="0"/>
          <w:numId w:val="3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管理员功能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以账户admin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1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密码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>123456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登录管理员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i/>
          <w:iCs/>
          <w:color w:val="FF0000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b/>
          <w:bCs/>
          <w:i/>
          <w:iCs/>
          <w:color w:val="FF0000"/>
          <w:sz w:val="24"/>
          <w:szCs w:val="24"/>
          <w:lang w:val="en-US" w:eastAsia="zh-Hans"/>
        </w:rPr>
        <w:t>这里的专业管理，学院管理等管理接口，原理与</w:t>
      </w:r>
      <w:r>
        <w:rPr>
          <w:rFonts w:hint="default" w:ascii="宋体" w:hAnsi="宋体" w:eastAsia="宋体" w:cs="宋体"/>
          <w:b/>
          <w:bCs/>
          <w:i/>
          <w:iCs/>
          <w:color w:val="FF0000"/>
          <w:sz w:val="24"/>
          <w:szCs w:val="24"/>
          <w:lang w:eastAsia="zh-Hans"/>
        </w:rPr>
        <w:t>4.6</w:t>
      </w:r>
      <w:r>
        <w:rPr>
          <w:rFonts w:hint="eastAsia" w:ascii="宋体" w:hAnsi="宋体" w:eastAsia="宋体" w:cs="宋体"/>
          <w:b/>
          <w:bCs/>
          <w:i/>
          <w:iCs/>
          <w:color w:val="FF0000"/>
          <w:sz w:val="24"/>
          <w:szCs w:val="24"/>
          <w:lang w:val="en-US" w:eastAsia="zh-Hans"/>
        </w:rPr>
        <w:t>相同，都是增删查改，暂不开放，所以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i/>
          <w:iCs/>
          <w:color w:val="FF0000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b/>
          <w:bCs/>
          <w:i/>
          <w:iCs/>
          <w:color w:val="FF0000"/>
          <w:sz w:val="24"/>
          <w:szCs w:val="24"/>
          <w:lang w:val="en-US" w:eastAsia="zh-Hans"/>
        </w:rPr>
        <w:t>主要关注</w:t>
      </w:r>
      <w:r>
        <w:rPr>
          <w:rFonts w:hint="default" w:ascii="宋体" w:hAnsi="宋体" w:eastAsia="宋体" w:cs="宋体"/>
          <w:b/>
          <w:bCs/>
          <w:i/>
          <w:iCs/>
          <w:color w:val="FF0000"/>
          <w:sz w:val="24"/>
          <w:szCs w:val="24"/>
          <w:lang w:eastAsia="zh-Hans"/>
        </w:rPr>
        <w:t>4.6</w:t>
      </w:r>
      <w:r>
        <w:rPr>
          <w:rFonts w:hint="eastAsia" w:ascii="宋体" w:hAnsi="宋体" w:eastAsia="宋体" w:cs="宋体"/>
          <w:b/>
          <w:bCs/>
          <w:i/>
          <w:iCs/>
          <w:color w:val="FF0000"/>
          <w:sz w:val="24"/>
          <w:szCs w:val="24"/>
          <w:lang w:val="en-US" w:eastAsia="zh-Hans"/>
        </w:rPr>
        <w:t>课程管理和</w:t>
      </w:r>
      <w:r>
        <w:rPr>
          <w:rFonts w:hint="default" w:ascii="宋体" w:hAnsi="宋体" w:eastAsia="宋体" w:cs="宋体"/>
          <w:b/>
          <w:bCs/>
          <w:i/>
          <w:iCs/>
          <w:color w:val="FF0000"/>
          <w:sz w:val="24"/>
          <w:szCs w:val="24"/>
          <w:lang w:eastAsia="zh-Hans"/>
        </w:rPr>
        <w:t>4.7</w:t>
      </w:r>
      <w:r>
        <w:rPr>
          <w:rFonts w:hint="eastAsia" w:ascii="宋体" w:hAnsi="宋体" w:eastAsia="宋体" w:cs="宋体"/>
          <w:b/>
          <w:bCs/>
          <w:i/>
          <w:iCs/>
          <w:color w:val="FF0000"/>
          <w:sz w:val="24"/>
          <w:szCs w:val="24"/>
          <w:lang w:val="en-US" w:eastAsia="zh-Hans"/>
        </w:rPr>
        <w:t>考试审核功能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1770" cy="3935730"/>
            <wp:effectExtent l="0" t="0" r="1143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4.1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学院管理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3515" cy="3317875"/>
            <wp:effectExtent l="0" t="0" r="1968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1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4.2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专业管理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6055" cy="3449320"/>
            <wp:effectExtent l="0" t="0" r="17145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4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4.3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班级管理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3675" cy="3013710"/>
            <wp:effectExtent l="0" t="0" r="9525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4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4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学生管理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>(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操作同教师）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3040" cy="3323590"/>
            <wp:effectExtent l="0" t="0" r="1016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4.5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教师管理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8595" cy="2910840"/>
            <wp:effectExtent l="0" t="0" r="14605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4.6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课程管理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2880" cy="3241040"/>
            <wp:effectExtent l="0" t="0" r="20320" b="101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4.6.1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修改课程弹框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8595" cy="2990850"/>
            <wp:effectExtent l="0" t="0" r="14605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3040" cy="4034790"/>
            <wp:effectExtent l="0" t="0" r="1016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3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eastAsia="zh-Hans"/>
        </w:rPr>
      </w:pP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4.6.2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第一条课程已被修改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9865" cy="3024505"/>
            <wp:effectExtent l="0" t="0" r="13335" b="2349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4.7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考试审核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6055" cy="2611120"/>
            <wp:effectExtent l="0" t="0" r="17145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1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 xml:space="preserve">4.7.1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通过审核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2405" cy="1800860"/>
            <wp:effectExtent l="0" t="0" r="10795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6690" cy="1009650"/>
            <wp:effectExtent l="0" t="0" r="1651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4.7.2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未通过审核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4785" cy="1778635"/>
            <wp:effectExtent l="0" t="0" r="18415" b="2476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8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7325" cy="1757680"/>
            <wp:effectExtent l="0" t="0" r="15875" b="203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介绍完毕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JetBrains Mono">
    <w:panose1 w:val="02000009000000000000"/>
    <w:charset w:val="00"/>
    <w:family w:val="auto"/>
    <w:pitch w:val="default"/>
    <w:sig w:usb0="A00402FF" w:usb1="1200F9FB" w:usb2="02000028" w:usb3="00000000" w:csb0="2000019F" w:csb1="DFD7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C52F6C"/>
    <w:multiLevelType w:val="singleLevel"/>
    <w:tmpl w:val="62C52F6C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62C5348A"/>
    <w:multiLevelType w:val="singleLevel"/>
    <w:tmpl w:val="62C5348A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62C53CA9"/>
    <w:multiLevelType w:val="singleLevel"/>
    <w:tmpl w:val="62C53CA9"/>
    <w:lvl w:ilvl="0" w:tentative="0">
      <w:start w:val="4"/>
      <w:numFmt w:val="decimal"/>
      <w:suff w:val="nothing"/>
      <w:lvlText w:val="%1."/>
      <w:lvlJc w:val="left"/>
    </w:lvl>
  </w:abstractNum>
  <w:abstractNum w:abstractNumId="3">
    <w:nsid w:val="62C5400E"/>
    <w:multiLevelType w:val="singleLevel"/>
    <w:tmpl w:val="62C5400E"/>
    <w:lvl w:ilvl="0" w:tentative="0">
      <w:start w:val="4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FFDF1DF"/>
    <w:rsid w:val="6F7B54C1"/>
    <w:rsid w:val="7B975963"/>
    <w:rsid w:val="DFF708C1"/>
    <w:rsid w:val="DFFDF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2022-07-06T22:34:00Z</dcterms:created>
  <dc:creator>kavita</dc:creator>
  <cp:lastModifiedBy>kavita</cp:lastModifiedBy>
  <dcterms:modified xsi:type="dcterms:W3CDTF">2022-07-12T09:21:47Z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2052-3.8.0.6081</vt:lpwstr>
  </property>
</Properties>
</file>